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11" w:rsidRPr="00037811" w:rsidRDefault="00037811" w:rsidP="00037811">
      <w:pPr>
        <w:spacing w:before="79" w:line="360" w:lineRule="auto"/>
        <w:ind w:right="289"/>
        <w:jc w:val="center"/>
        <w:rPr>
          <w:rFonts w:ascii="Times New Roman" w:hAnsi="Times New Roman" w:cs="Times New Roman"/>
          <w:b/>
          <w:sz w:val="28"/>
          <w:szCs w:val="28"/>
        </w:rPr>
      </w:pPr>
      <w:r w:rsidRPr="00037811">
        <w:rPr>
          <w:rFonts w:ascii="Times New Roman" w:hAnsi="Times New Roman" w:cs="Times New Roman"/>
          <w:b/>
          <w:sz w:val="28"/>
          <w:szCs w:val="28"/>
        </w:rPr>
        <w:t>Analysis of G+30 Highrise Buildings by Using Etabs for Various Frame Sections In Zone IV and Zone V</w:t>
      </w:r>
    </w:p>
    <w:p w:rsidR="00037811" w:rsidRPr="00037811" w:rsidRDefault="00037811" w:rsidP="00037811">
      <w:pPr>
        <w:spacing w:before="79" w:line="360" w:lineRule="auto"/>
        <w:ind w:right="289"/>
        <w:jc w:val="both"/>
        <w:rPr>
          <w:rFonts w:ascii="Times New Roman" w:hAnsi="Times New Roman" w:cs="Times New Roman"/>
          <w:b/>
          <w:sz w:val="24"/>
          <w:szCs w:val="24"/>
        </w:rPr>
      </w:pPr>
      <w:r>
        <w:rPr>
          <w:rFonts w:ascii="Times New Roman" w:hAnsi="Times New Roman" w:cs="Times New Roman"/>
          <w:b/>
          <w:sz w:val="24"/>
          <w:szCs w:val="24"/>
        </w:rPr>
        <w:t>ABSTRACT</w:t>
      </w:r>
    </w:p>
    <w:p w:rsidR="00037811" w:rsidRPr="00037811" w:rsidRDefault="00037811" w:rsidP="00037811">
      <w:pPr>
        <w:pStyle w:val="BodyText"/>
        <w:spacing w:line="360" w:lineRule="auto"/>
        <w:ind w:right="399"/>
        <w:jc w:val="both"/>
        <w:rPr>
          <w:sz w:val="24"/>
          <w:szCs w:val="24"/>
        </w:rPr>
      </w:pPr>
      <w:r w:rsidRPr="00037811">
        <w:rPr>
          <w:spacing w:val="-3"/>
          <w:sz w:val="24"/>
          <w:szCs w:val="24"/>
        </w:rPr>
        <w:t xml:space="preserve">From </w:t>
      </w:r>
      <w:r w:rsidRPr="00037811">
        <w:rPr>
          <w:sz w:val="24"/>
          <w:szCs w:val="24"/>
        </w:rPr>
        <w:t xml:space="preserve">the ancient time </w:t>
      </w:r>
      <w:r w:rsidRPr="00037811">
        <w:rPr>
          <w:spacing w:val="-4"/>
          <w:sz w:val="24"/>
          <w:szCs w:val="24"/>
        </w:rPr>
        <w:t xml:space="preserve">we </w:t>
      </w:r>
      <w:r w:rsidRPr="00037811">
        <w:rPr>
          <w:sz w:val="24"/>
          <w:szCs w:val="24"/>
        </w:rPr>
        <w:t xml:space="preserve">know earthquake is a disaster causing occasion. </w:t>
      </w:r>
      <w:r w:rsidRPr="00037811">
        <w:rPr>
          <w:spacing w:val="-4"/>
          <w:sz w:val="24"/>
          <w:szCs w:val="24"/>
        </w:rPr>
        <w:t xml:space="preserve">Up </w:t>
      </w:r>
      <w:r w:rsidRPr="00037811">
        <w:rPr>
          <w:sz w:val="24"/>
          <w:szCs w:val="24"/>
        </w:rPr>
        <w:t xml:space="preserve">to date days constructions are fitting increasingly narrow and extra inclined to sway and consequently detrimental within the earthquake. Researchers and engineers have worked out within the past to make the constructions as earthquake resistant. </w:t>
      </w:r>
      <w:r w:rsidRPr="00037811">
        <w:rPr>
          <w:spacing w:val="-3"/>
          <w:sz w:val="24"/>
          <w:szCs w:val="24"/>
        </w:rPr>
        <w:t xml:space="preserve">After </w:t>
      </w:r>
      <w:r w:rsidRPr="00037811">
        <w:rPr>
          <w:sz w:val="24"/>
          <w:szCs w:val="24"/>
        </w:rPr>
        <w:t xml:space="preserve">many functional reports it has </w:t>
      </w:r>
      <w:r w:rsidRPr="00037811">
        <w:rPr>
          <w:spacing w:val="-3"/>
          <w:sz w:val="24"/>
          <w:szCs w:val="24"/>
        </w:rPr>
        <w:t xml:space="preserve">proven </w:t>
      </w:r>
      <w:r w:rsidRPr="00037811">
        <w:rPr>
          <w:sz w:val="24"/>
          <w:szCs w:val="24"/>
        </w:rPr>
        <w:t xml:space="preserve">that use </w:t>
      </w:r>
      <w:r w:rsidRPr="00037811">
        <w:rPr>
          <w:spacing w:val="-3"/>
          <w:sz w:val="24"/>
          <w:szCs w:val="24"/>
        </w:rPr>
        <w:t xml:space="preserve">of </w:t>
      </w:r>
      <w:r w:rsidRPr="00037811">
        <w:rPr>
          <w:sz w:val="24"/>
          <w:szCs w:val="24"/>
        </w:rPr>
        <w:t xml:space="preserve">lateral load resisting methods in the constructing configuration has drastically increased the performance </w:t>
      </w:r>
      <w:r w:rsidRPr="00037811">
        <w:rPr>
          <w:spacing w:val="-3"/>
          <w:sz w:val="24"/>
          <w:szCs w:val="24"/>
        </w:rPr>
        <w:t xml:space="preserve">of </w:t>
      </w:r>
      <w:r w:rsidRPr="00037811">
        <w:rPr>
          <w:sz w:val="24"/>
          <w:szCs w:val="24"/>
        </w:rPr>
        <w:t xml:space="preserve">the structure in earthquake by using ETABS 9.7.4, the </w:t>
      </w:r>
      <w:r w:rsidRPr="00037811">
        <w:rPr>
          <w:spacing w:val="-3"/>
          <w:sz w:val="24"/>
          <w:szCs w:val="24"/>
        </w:rPr>
        <w:t xml:space="preserve">work </w:t>
      </w:r>
      <w:r w:rsidRPr="00037811">
        <w:rPr>
          <w:sz w:val="24"/>
          <w:szCs w:val="24"/>
        </w:rPr>
        <w:t xml:space="preserve">has </w:t>
      </w:r>
      <w:r w:rsidRPr="00037811">
        <w:rPr>
          <w:spacing w:val="-4"/>
          <w:sz w:val="24"/>
          <w:szCs w:val="24"/>
        </w:rPr>
        <w:t xml:space="preserve">been </w:t>
      </w:r>
      <w:r w:rsidRPr="00037811">
        <w:rPr>
          <w:sz w:val="24"/>
          <w:szCs w:val="24"/>
        </w:rPr>
        <w:t xml:space="preserve">carried out for the distinctive instances utilizing </w:t>
      </w:r>
      <w:r w:rsidRPr="00037811">
        <w:rPr>
          <w:spacing w:val="-3"/>
          <w:sz w:val="24"/>
          <w:szCs w:val="24"/>
        </w:rPr>
        <w:t xml:space="preserve">shear </w:t>
      </w:r>
      <w:r w:rsidRPr="00037811">
        <w:rPr>
          <w:sz w:val="24"/>
          <w:szCs w:val="24"/>
        </w:rPr>
        <w:t xml:space="preserve">wall and bracings </w:t>
      </w:r>
      <w:r w:rsidRPr="00037811">
        <w:rPr>
          <w:spacing w:val="-4"/>
          <w:sz w:val="24"/>
          <w:szCs w:val="24"/>
        </w:rPr>
        <w:t xml:space="preserve">for </w:t>
      </w:r>
      <w:r w:rsidRPr="00037811">
        <w:rPr>
          <w:sz w:val="24"/>
          <w:szCs w:val="24"/>
        </w:rPr>
        <w:t xml:space="preserve">the exceptional heights, and maximum </w:t>
      </w:r>
      <w:proofErr w:type="gramStart"/>
      <w:r w:rsidRPr="00037811">
        <w:rPr>
          <w:sz w:val="24"/>
          <w:szCs w:val="24"/>
        </w:rPr>
        <w:t>top  regarded</w:t>
      </w:r>
      <w:proofErr w:type="gramEnd"/>
      <w:r w:rsidRPr="00037811">
        <w:rPr>
          <w:sz w:val="24"/>
          <w:szCs w:val="24"/>
        </w:rPr>
        <w:t xml:space="preserve"> </w:t>
      </w:r>
      <w:r w:rsidRPr="00037811">
        <w:rPr>
          <w:spacing w:val="-4"/>
          <w:sz w:val="24"/>
          <w:szCs w:val="24"/>
        </w:rPr>
        <w:t xml:space="preserve">for </w:t>
      </w:r>
      <w:r w:rsidRPr="00037811">
        <w:rPr>
          <w:sz w:val="24"/>
          <w:szCs w:val="24"/>
        </w:rPr>
        <w:t xml:space="preserve">the reward </w:t>
      </w:r>
      <w:r w:rsidRPr="00037811">
        <w:rPr>
          <w:spacing w:val="-3"/>
          <w:sz w:val="24"/>
          <w:szCs w:val="24"/>
        </w:rPr>
        <w:t xml:space="preserve">gain </w:t>
      </w:r>
      <w:r w:rsidRPr="00037811">
        <w:rPr>
          <w:sz w:val="24"/>
          <w:szCs w:val="24"/>
        </w:rPr>
        <w:t xml:space="preserve">knowledge </w:t>
      </w:r>
      <w:r w:rsidRPr="00037811">
        <w:rPr>
          <w:spacing w:val="-3"/>
          <w:sz w:val="24"/>
          <w:szCs w:val="24"/>
        </w:rPr>
        <w:t xml:space="preserve">of </w:t>
      </w:r>
      <w:r w:rsidRPr="00037811">
        <w:rPr>
          <w:sz w:val="24"/>
          <w:szCs w:val="24"/>
        </w:rPr>
        <w:t xml:space="preserve">is 93.5m. The modeling is completed to examine the outcome of special circumstances along </w:t>
      </w:r>
      <w:r w:rsidRPr="00037811">
        <w:rPr>
          <w:spacing w:val="-3"/>
          <w:sz w:val="24"/>
          <w:szCs w:val="24"/>
        </w:rPr>
        <w:t xml:space="preserve">with </w:t>
      </w:r>
      <w:r w:rsidRPr="00037811">
        <w:rPr>
          <w:sz w:val="24"/>
          <w:szCs w:val="24"/>
        </w:rPr>
        <w:t xml:space="preserve">specific heights </w:t>
      </w:r>
      <w:r w:rsidRPr="00037811">
        <w:rPr>
          <w:spacing w:val="-3"/>
          <w:sz w:val="24"/>
          <w:szCs w:val="24"/>
        </w:rPr>
        <w:t xml:space="preserve">on </w:t>
      </w:r>
      <w:r w:rsidRPr="00037811">
        <w:rPr>
          <w:sz w:val="24"/>
          <w:szCs w:val="24"/>
        </w:rPr>
        <w:t xml:space="preserve">seismic parameters like base shear, lateral displacements and lateral drifts. The gain knowledge of has </w:t>
      </w:r>
      <w:r w:rsidRPr="00037811">
        <w:rPr>
          <w:spacing w:val="-4"/>
          <w:sz w:val="24"/>
          <w:szCs w:val="24"/>
        </w:rPr>
        <w:t xml:space="preserve">been </w:t>
      </w:r>
      <w:r w:rsidRPr="00037811">
        <w:rPr>
          <w:sz w:val="24"/>
          <w:szCs w:val="24"/>
        </w:rPr>
        <w:t xml:space="preserve">implemented </w:t>
      </w:r>
      <w:r w:rsidRPr="00037811">
        <w:rPr>
          <w:spacing w:val="-4"/>
          <w:sz w:val="24"/>
          <w:szCs w:val="24"/>
        </w:rPr>
        <w:t xml:space="preserve">for </w:t>
      </w:r>
      <w:r w:rsidRPr="00037811">
        <w:rPr>
          <w:sz w:val="24"/>
          <w:szCs w:val="24"/>
        </w:rPr>
        <w:t xml:space="preserve">the Zone </w:t>
      </w:r>
      <w:r w:rsidRPr="00037811">
        <w:rPr>
          <w:spacing w:val="-3"/>
          <w:sz w:val="24"/>
          <w:szCs w:val="24"/>
        </w:rPr>
        <w:t xml:space="preserve">IV </w:t>
      </w:r>
      <w:r w:rsidRPr="00037811">
        <w:rPr>
          <w:sz w:val="24"/>
          <w:szCs w:val="24"/>
        </w:rPr>
        <w:t xml:space="preserve">and Zone V in Soil </w:t>
      </w:r>
      <w:r w:rsidRPr="00037811">
        <w:rPr>
          <w:spacing w:val="-3"/>
          <w:sz w:val="24"/>
          <w:szCs w:val="24"/>
        </w:rPr>
        <w:t xml:space="preserve">Type </w:t>
      </w:r>
      <w:r w:rsidRPr="00037811">
        <w:rPr>
          <w:sz w:val="24"/>
          <w:szCs w:val="24"/>
        </w:rPr>
        <w:t>II (medium soils) as targeted in IS</w:t>
      </w:r>
      <w:r w:rsidRPr="00037811">
        <w:rPr>
          <w:spacing w:val="-1"/>
          <w:sz w:val="24"/>
          <w:szCs w:val="24"/>
        </w:rPr>
        <w:t xml:space="preserve"> </w:t>
      </w:r>
      <w:r w:rsidRPr="00037811">
        <w:rPr>
          <w:sz w:val="24"/>
          <w:szCs w:val="24"/>
        </w:rPr>
        <w:t>1893-2002.</w:t>
      </w:r>
    </w:p>
    <w:p w:rsidR="00037811" w:rsidRPr="00037811" w:rsidRDefault="00037811" w:rsidP="00037811">
      <w:pPr>
        <w:spacing w:line="360" w:lineRule="auto"/>
        <w:jc w:val="both"/>
        <w:rPr>
          <w:sz w:val="24"/>
          <w:szCs w:val="24"/>
        </w:rPr>
      </w:pPr>
    </w:p>
    <w:sectPr w:rsidR="00037811" w:rsidRPr="00037811" w:rsidSect="00A8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37811"/>
    <w:rsid w:val="00037811"/>
    <w:rsid w:val="00A86976"/>
    <w:rsid w:val="00CB6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781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03781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2017-08-17T05:04:00Z</dcterms:created>
  <dcterms:modified xsi:type="dcterms:W3CDTF">2017-08-17T05:06:00Z</dcterms:modified>
</cp:coreProperties>
</file>